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24" w:rsidRPr="009C0482" w:rsidRDefault="005E6224" w:rsidP="005E6224">
      <w:pPr>
        <w:pageBreakBefore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C0482">
        <w:rPr>
          <w:rFonts w:ascii="Times New Roman" w:eastAsia="Times New Roman" w:hAnsi="Times New Roman" w:cs="Times New Roman"/>
          <w:b/>
          <w:bCs/>
        </w:rPr>
        <w:t>Тематический план занятий педагога-психолога</w:t>
      </w:r>
      <w:r w:rsidR="003E63BB">
        <w:rPr>
          <w:rFonts w:ascii="Times New Roman" w:eastAsia="Times New Roman" w:hAnsi="Times New Roman" w:cs="Times New Roman"/>
          <w:b/>
          <w:bCs/>
        </w:rPr>
        <w:t xml:space="preserve"> с молодым педагогом</w:t>
      </w:r>
    </w:p>
    <w:tbl>
      <w:tblPr>
        <w:tblW w:w="10065" w:type="dxa"/>
        <w:tblInd w:w="-351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3261"/>
        <w:gridCol w:w="4677"/>
      </w:tblGrid>
      <w:tr w:rsidR="005E6224" w:rsidRPr="009C0482" w:rsidTr="00481617">
        <w:trPr>
          <w:trHeight w:val="375"/>
        </w:trPr>
        <w:tc>
          <w:tcPr>
            <w:tcW w:w="2127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481617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1617">
              <w:rPr>
                <w:rFonts w:ascii="Times New Roman" w:eastAsia="Times New Roman" w:hAnsi="Times New Roman" w:cs="Times New Roman"/>
                <w:b/>
              </w:rPr>
              <w:t>Название</w:t>
            </w:r>
            <w:r w:rsidR="003E63BB" w:rsidRPr="0048161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81617">
              <w:rPr>
                <w:rFonts w:ascii="Times New Roman" w:eastAsia="Times New Roman" w:hAnsi="Times New Roman" w:cs="Times New Roman"/>
                <w:b/>
              </w:rPr>
              <w:t>занятия</w:t>
            </w:r>
          </w:p>
        </w:tc>
        <w:tc>
          <w:tcPr>
            <w:tcW w:w="326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481617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1617">
              <w:rPr>
                <w:rFonts w:ascii="Times New Roman" w:eastAsia="Times New Roman" w:hAnsi="Times New Roman" w:cs="Times New Roman"/>
                <w:b/>
              </w:rPr>
              <w:t>Цель</w:t>
            </w:r>
            <w:r w:rsidR="003E63BB" w:rsidRPr="0048161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81617">
              <w:rPr>
                <w:rFonts w:ascii="Times New Roman" w:eastAsia="Times New Roman" w:hAnsi="Times New Roman" w:cs="Times New Roman"/>
                <w:b/>
              </w:rPr>
              <w:t>занятия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224" w:rsidRPr="00481617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1617">
              <w:rPr>
                <w:rFonts w:ascii="Times New Roman" w:eastAsia="Times New Roman" w:hAnsi="Times New Roman" w:cs="Times New Roman"/>
                <w:b/>
              </w:rPr>
              <w:t>Задачи, решаемые</w:t>
            </w:r>
            <w:r w:rsidR="003E63BB" w:rsidRPr="0048161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81617">
              <w:rPr>
                <w:rFonts w:ascii="Times New Roman" w:eastAsia="Times New Roman" w:hAnsi="Times New Roman" w:cs="Times New Roman"/>
                <w:b/>
              </w:rPr>
              <w:t>на</w:t>
            </w:r>
            <w:r w:rsidR="003E63BB" w:rsidRPr="0048161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81617">
              <w:rPr>
                <w:rFonts w:ascii="Times New Roman" w:eastAsia="Times New Roman" w:hAnsi="Times New Roman" w:cs="Times New Roman"/>
                <w:b/>
              </w:rPr>
              <w:t>занятии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"Введение"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Знакомство с профессией деятельностью педагога.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снятие эмоциональное напряжения;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принятие правил;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моделирование процесса адаптации молодого специалиста.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"Осознание профессиональных страхов и пути их преодоления"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Оказать помощь молодым специалистам в осознании профессиональных страхов и предложить пути их преодоления.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снять эмоциональное напряжение;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раскрыть понятие профессиональных страхов;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помочь молодым специалистам осознать свои профессиональные страхи;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рассмотреть возможности преодоления профессиональных страхов.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</w:rPr>
            </w:pPr>
            <w:r w:rsidRPr="009C0482">
              <w:rPr>
                <w:rFonts w:ascii="Times New Roman" w:eastAsia="Times New Roman" w:hAnsi="Times New Roman" w:cs="Times New Roman"/>
                <w:kern w:val="36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kern w:val="36"/>
                <w:lang w:val="en-US"/>
              </w:rPr>
              <w:t>Познай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kern w:val="36"/>
              </w:rPr>
              <w:t xml:space="preserve"> с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kern w:val="36"/>
                <w:lang w:val="en-US"/>
              </w:rPr>
              <w:t>ебя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kern w:val="36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Дать почувствовать молодым педагогам, что они наряду с опытными педагогами способны анализировать стоящие перед ними проблемы.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определение актуальной позиции своего развития.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побудить их к выделению и описанию главной проблемы, описать, на что готовы участники в ее решении.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Верьсебе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!"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Развитие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уверенности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себе</w:t>
            </w:r>
            <w:proofErr w:type="spellEnd"/>
            <w:r w:rsidRPr="009C048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осознание своих сильных и слабых сторон;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тренировка смелости;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отработка навыка уверенного поведения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Воображариум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Развитие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C0482">
              <w:rPr>
                <w:rFonts w:ascii="Times New Roman" w:eastAsia="Times New Roman" w:hAnsi="Times New Roman" w:cs="Times New Roman"/>
                <w:lang w:val="en-US"/>
              </w:rPr>
              <w:t>педагогической</w:t>
            </w:r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C0482">
              <w:rPr>
                <w:rFonts w:ascii="Times New Roman" w:eastAsia="Times New Roman" w:hAnsi="Times New Roman" w:cs="Times New Roman"/>
                <w:lang w:val="en-US"/>
              </w:rPr>
              <w:t>импровизации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развитие умения быстро ориентироваться в заданных условиях;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развитие воображения;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-отработка навыков спонтанного реагирования.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Паутинапредрассудков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Развитие толерантного отношения к детям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осознание участниками стереотипности восприятия;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тренировка навыка общения в условиях предвзятого отношения;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развитие умения понимать и принимать личность другого человека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Игра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команде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Развитие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организаторских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умений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развитие умения организовать работу группы;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развитие умения принимать командные решения;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отработка навыка удерживать внимание публики.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Давайтежитьдружно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Развитие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умения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разрешать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конфликты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расширение представления о способах разрешения конфликтов;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 xml:space="preserve">- осознание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</w:rPr>
              <w:t>конфликтогенных</w:t>
            </w:r>
            <w:proofErr w:type="spellEnd"/>
            <w:r w:rsidRPr="009C0482">
              <w:rPr>
                <w:rFonts w:ascii="Times New Roman" w:eastAsia="Times New Roman" w:hAnsi="Times New Roman" w:cs="Times New Roman"/>
              </w:rPr>
              <w:t xml:space="preserve"> факторов;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отработка навыков эффективного поведения в конфликтной ситуации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Делу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 xml:space="preserve"> –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время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Развитие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умения</w:t>
            </w:r>
            <w:proofErr w:type="spellEnd"/>
            <w:r w:rsidRPr="009C0482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амоорганизации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осознание ценности времени;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осознание важности овладения навыками планирования;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знакомство с приемами эффективного использования времени</w:t>
            </w:r>
          </w:p>
        </w:tc>
      </w:tr>
      <w:tr w:rsidR="005E6224" w:rsidRPr="009C0482" w:rsidTr="005E6224">
        <w:tc>
          <w:tcPr>
            <w:tcW w:w="2127" w:type="dxa"/>
            <w:tcBorders>
              <w:top w:val="nil"/>
              <w:left w:val="single" w:sz="8" w:space="0" w:color="666666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  <w:lang w:val="en-US"/>
              </w:rPr>
              <w:t xml:space="preserve">"В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гармонии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 xml:space="preserve"> с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собой</w:t>
            </w:r>
            <w:proofErr w:type="spellEnd"/>
            <w:r w:rsidRPr="009C0482">
              <w:rPr>
                <w:rFonts w:ascii="Times New Roman" w:eastAsia="Times New Roman" w:hAnsi="Times New Roman" w:cs="Times New Roman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Профилактика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эмоционального</w:t>
            </w:r>
            <w:proofErr w:type="spellEnd"/>
            <w:r w:rsidR="003E63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0482">
              <w:rPr>
                <w:rFonts w:ascii="Times New Roman" w:eastAsia="Times New Roman" w:hAnsi="Times New Roman" w:cs="Times New Roman"/>
                <w:lang w:val="en-US"/>
              </w:rPr>
              <w:t>выгорания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nil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знакомство со способами сохранения позитивного настроя;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вызвать у участников положительные эмоциональные переживания;</w:t>
            </w:r>
          </w:p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0482">
              <w:rPr>
                <w:rFonts w:ascii="Times New Roman" w:eastAsia="Times New Roman" w:hAnsi="Times New Roman" w:cs="Times New Roman"/>
              </w:rPr>
              <w:t>- релаксация.</w:t>
            </w:r>
          </w:p>
        </w:tc>
      </w:tr>
      <w:tr w:rsidR="005E6224" w:rsidRPr="009C0482" w:rsidTr="002D1438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6224" w:rsidRPr="009C0482" w:rsidRDefault="005E6224" w:rsidP="002D14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230F" w:rsidRDefault="00A6230F" w:rsidP="005E6224"/>
    <w:sectPr w:rsidR="00A6230F" w:rsidSect="005B3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224"/>
    <w:rsid w:val="003E63BB"/>
    <w:rsid w:val="00481617"/>
    <w:rsid w:val="005B3955"/>
    <w:rsid w:val="005E6224"/>
    <w:rsid w:val="00A6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2022-06-05T05:32:00Z</dcterms:created>
  <dcterms:modified xsi:type="dcterms:W3CDTF">2022-06-10T06:01:00Z</dcterms:modified>
</cp:coreProperties>
</file>