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8"/>
          <w:szCs w:val="28"/>
        </w:rPr>
      </w:pPr>
      <w:r w:rsidRPr="00722A5D">
        <w:rPr>
          <w:b/>
          <w:bCs/>
          <w:sz w:val="28"/>
          <w:szCs w:val="28"/>
        </w:rPr>
        <w:t>Диагностика затруднений и потребностей педагогов</w:t>
      </w:r>
    </w:p>
    <w:p w:rsidR="009B65BA" w:rsidRPr="00722A5D" w:rsidRDefault="009B65BA" w:rsidP="00722A5D">
      <w:pPr>
        <w:pStyle w:val="Default"/>
        <w:rPr>
          <w:b/>
          <w:bCs/>
          <w:sz w:val="28"/>
          <w:szCs w:val="28"/>
        </w:rPr>
      </w:pPr>
    </w:p>
    <w:p w:rsidR="00722A5D" w:rsidRPr="00722A5D" w:rsidRDefault="00722A5D" w:rsidP="00722A5D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103"/>
        <w:gridCol w:w="1276"/>
        <w:gridCol w:w="1559"/>
        <w:gridCol w:w="958"/>
      </w:tblGrid>
      <w:tr w:rsidR="00722A5D" w:rsidTr="00D035AA">
        <w:tc>
          <w:tcPr>
            <w:tcW w:w="675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722A5D" w:rsidRPr="009B65B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9B65BA">
              <w:rPr>
                <w:b/>
                <w:i/>
                <w:sz w:val="23"/>
                <w:szCs w:val="23"/>
              </w:rPr>
              <w:t>Название диагностируемой позиции</w:t>
            </w:r>
          </w:p>
        </w:tc>
        <w:tc>
          <w:tcPr>
            <w:tcW w:w="1276" w:type="dxa"/>
          </w:tcPr>
          <w:p w:rsidR="00722A5D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да</w:t>
            </w:r>
          </w:p>
        </w:tc>
        <w:tc>
          <w:tcPr>
            <w:tcW w:w="1559" w:type="dxa"/>
          </w:tcPr>
          <w:p w:rsidR="00722A5D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отчасти</w:t>
            </w:r>
          </w:p>
        </w:tc>
        <w:tc>
          <w:tcPr>
            <w:tcW w:w="958" w:type="dxa"/>
          </w:tcPr>
          <w:p w:rsidR="00722A5D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нет</w:t>
            </w:r>
          </w:p>
        </w:tc>
      </w:tr>
      <w:tr w:rsidR="00D035AA" w:rsidTr="004D0018">
        <w:tc>
          <w:tcPr>
            <w:tcW w:w="9571" w:type="dxa"/>
            <w:gridSpan w:val="5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Испытываю проблемы</w:t>
            </w:r>
          </w:p>
        </w:tc>
      </w:tr>
      <w:tr w:rsidR="00D035AA" w:rsidTr="00797201">
        <w:tc>
          <w:tcPr>
            <w:tcW w:w="9571" w:type="dxa"/>
            <w:gridSpan w:val="5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.</w:t>
            </w:r>
            <w:r w:rsidR="000E73DF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 xml:space="preserve"> Моделирование</w:t>
            </w:r>
          </w:p>
        </w:tc>
      </w:tr>
      <w:tr w:rsidR="00722A5D" w:rsidTr="00D035AA">
        <w:tc>
          <w:tcPr>
            <w:tcW w:w="675" w:type="dxa"/>
          </w:tcPr>
          <w:p w:rsidR="00722A5D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а)</w:t>
            </w:r>
          </w:p>
        </w:tc>
        <w:tc>
          <w:tcPr>
            <w:tcW w:w="5103" w:type="dxa"/>
          </w:tcPr>
          <w:p w:rsidR="00722A5D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целеполагания</w:t>
            </w:r>
            <w:proofErr w:type="spellEnd"/>
          </w:p>
        </w:tc>
        <w:tc>
          <w:tcPr>
            <w:tcW w:w="1276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D035AA" w:rsidTr="005A6B53">
        <w:tc>
          <w:tcPr>
            <w:tcW w:w="5778" w:type="dxa"/>
            <w:gridSpan w:val="2"/>
          </w:tcPr>
          <w:p w:rsidR="00D035AA" w:rsidRDefault="00D035AA" w:rsidP="00D035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цели и задач мероприятия; </w:t>
            </w:r>
          </w:p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D035AA" w:rsidTr="00E83346">
        <w:tc>
          <w:tcPr>
            <w:tcW w:w="5778" w:type="dxa"/>
            <w:gridSpan w:val="2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путей мотивации учащихся.</w:t>
            </w:r>
          </w:p>
        </w:tc>
        <w:tc>
          <w:tcPr>
            <w:tcW w:w="1276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722A5D" w:rsidTr="00D035AA">
        <w:tc>
          <w:tcPr>
            <w:tcW w:w="675" w:type="dxa"/>
          </w:tcPr>
          <w:p w:rsidR="00722A5D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б)</w:t>
            </w:r>
          </w:p>
        </w:tc>
        <w:tc>
          <w:tcPr>
            <w:tcW w:w="5103" w:type="dxa"/>
          </w:tcPr>
          <w:p w:rsidR="00722A5D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содержания</w:t>
            </w:r>
          </w:p>
        </w:tc>
        <w:tc>
          <w:tcPr>
            <w:tcW w:w="1276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722A5D" w:rsidRDefault="00722A5D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AB4D2C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«порций» подачи материала;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7648C6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структуры содержания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F235C9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формы подачи содержания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D035AA" w:rsidTr="00D035AA">
        <w:tc>
          <w:tcPr>
            <w:tcW w:w="675" w:type="dxa"/>
          </w:tcPr>
          <w:p w:rsidR="00D035AA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в)</w:t>
            </w:r>
          </w:p>
        </w:tc>
        <w:tc>
          <w:tcPr>
            <w:tcW w:w="5103" w:type="dxa"/>
          </w:tcPr>
          <w:p w:rsidR="00D035AA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организации</w:t>
            </w:r>
          </w:p>
        </w:tc>
        <w:tc>
          <w:tcPr>
            <w:tcW w:w="1276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D035AA" w:rsidRDefault="00D035A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D02DB5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адекватно цели, задач и содержанию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A81FE8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gramStart"/>
            <w:r>
              <w:rPr>
                <w:sz w:val="23"/>
                <w:szCs w:val="23"/>
              </w:rPr>
              <w:t>позитивной</w:t>
            </w:r>
            <w:proofErr w:type="gramEnd"/>
            <w:r>
              <w:rPr>
                <w:sz w:val="23"/>
                <w:szCs w:val="23"/>
              </w:rPr>
              <w:t xml:space="preserve"> коммуникативной с участниками образовательного процесса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D035AA">
        <w:tc>
          <w:tcPr>
            <w:tcW w:w="675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г)</w:t>
            </w:r>
          </w:p>
        </w:tc>
        <w:tc>
          <w:tcPr>
            <w:tcW w:w="5103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методики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8553D0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- методов (наблюдение, эвристическая беседа, проблемная ситуация, частично-поисковый, исследовательский, проектов и др.);</w:t>
            </w:r>
            <w:proofErr w:type="gramEnd"/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841616">
        <w:tc>
          <w:tcPr>
            <w:tcW w:w="5778" w:type="dxa"/>
            <w:gridSpan w:val="2"/>
          </w:tcPr>
          <w:p w:rsidR="000E73DF" w:rsidRDefault="000E73DF" w:rsidP="001F14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средств (наглядных, технических и др.); 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B94152">
        <w:tc>
          <w:tcPr>
            <w:tcW w:w="5778" w:type="dxa"/>
            <w:gridSpan w:val="2"/>
          </w:tcPr>
          <w:p w:rsidR="000E73DF" w:rsidRDefault="000E73DF" w:rsidP="00722A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приёмов:</w:t>
            </w:r>
          </w:p>
          <w:p w:rsidR="000E73DF" w:rsidRDefault="000E73DF" w:rsidP="000E73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активизации познавательной деятельности; </w:t>
            </w:r>
          </w:p>
          <w:p w:rsidR="000E73DF" w:rsidRDefault="000E73DF" w:rsidP="000E73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активизация мыслительной деятельности; </w:t>
            </w:r>
          </w:p>
          <w:p w:rsidR="000E73DF" w:rsidRDefault="000E73DF" w:rsidP="000E73D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активизация творческой деятельности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D035AA">
        <w:tc>
          <w:tcPr>
            <w:tcW w:w="675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5103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Реализация</w:t>
            </w:r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E73DF" w:rsidTr="00D035AA">
        <w:tc>
          <w:tcPr>
            <w:tcW w:w="675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а)</w:t>
            </w:r>
          </w:p>
        </w:tc>
        <w:tc>
          <w:tcPr>
            <w:tcW w:w="5103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ц</w:t>
            </w:r>
            <w:r w:rsidR="00AB2C4A">
              <w:rPr>
                <w:b/>
                <w:bCs/>
                <w:sz w:val="23"/>
                <w:szCs w:val="23"/>
              </w:rPr>
              <w:t>елеполагания</w:t>
            </w:r>
            <w:proofErr w:type="spellEnd"/>
          </w:p>
        </w:tc>
        <w:tc>
          <w:tcPr>
            <w:tcW w:w="1276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0E73DF" w:rsidRDefault="000E73DF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115539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определение места предъявления целей и задач (начало – конец) мероприятия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8838B1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определение способа предъявления целей и задач (педагог – обучаемый) мероприятия;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D11E23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«увязывание» целей и задач </w:t>
            </w:r>
            <w:proofErr w:type="gramStart"/>
            <w:r>
              <w:rPr>
                <w:sz w:val="23"/>
                <w:szCs w:val="23"/>
              </w:rPr>
              <w:t>мероприятия</w:t>
            </w:r>
            <w:proofErr w:type="gramEnd"/>
            <w:r>
              <w:rPr>
                <w:sz w:val="23"/>
                <w:szCs w:val="23"/>
              </w:rPr>
              <w:t xml:space="preserve"> с потребностями обучаемых на основе использования результатов социально-педагогической диагностики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D035AA">
        <w:tc>
          <w:tcPr>
            <w:tcW w:w="675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б)</w:t>
            </w:r>
          </w:p>
        </w:tc>
        <w:tc>
          <w:tcPr>
            <w:tcW w:w="5103" w:type="dxa"/>
          </w:tcPr>
          <w:p w:rsidR="00AB2C4A" w:rsidRDefault="00AB2C4A" w:rsidP="001F14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предъявлении содержания: 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B575C9">
        <w:tc>
          <w:tcPr>
            <w:tcW w:w="5778" w:type="dxa"/>
            <w:gridSpan w:val="2"/>
          </w:tcPr>
          <w:p w:rsidR="00AB2C4A" w:rsidRDefault="00AB2C4A" w:rsidP="00AB2C4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 использованием технологий (элементов): </w:t>
            </w:r>
          </w:p>
          <w:p w:rsidR="00AB2C4A" w:rsidRDefault="00AB2C4A" w:rsidP="00AB2C4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проектной; </w:t>
            </w:r>
          </w:p>
          <w:p w:rsidR="00AB2C4A" w:rsidRDefault="00AB2C4A" w:rsidP="00AB2C4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игры; </w:t>
            </w:r>
          </w:p>
          <w:p w:rsidR="00AB2C4A" w:rsidRDefault="00AB2C4A" w:rsidP="00AB2C4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развивающего обучения; </w:t>
            </w:r>
          </w:p>
          <w:p w:rsidR="00AB2C4A" w:rsidRDefault="00AB2C4A" w:rsidP="00AB2C4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развития критического мышления; </w:t>
            </w:r>
          </w:p>
          <w:p w:rsidR="00AB2C4A" w:rsidRDefault="00AB2C4A" w:rsidP="00AB2C4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другие.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D035AA">
        <w:tc>
          <w:tcPr>
            <w:tcW w:w="675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в)</w:t>
            </w:r>
          </w:p>
        </w:tc>
        <w:tc>
          <w:tcPr>
            <w:tcW w:w="5103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проведении занятий: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5868FF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знакомство с новым содержанием;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5D484A">
        <w:tc>
          <w:tcPr>
            <w:tcW w:w="5778" w:type="dxa"/>
            <w:gridSpan w:val="2"/>
          </w:tcPr>
          <w:p w:rsidR="00AB2C4A" w:rsidRDefault="00AB2C4A" w:rsidP="001F14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отработка умений и навыков; 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8E136C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коррекционных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01416A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итоговых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3000C1">
        <w:tc>
          <w:tcPr>
            <w:tcW w:w="5778" w:type="dxa"/>
            <w:gridSpan w:val="2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комбинированных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7F2173">
        <w:tc>
          <w:tcPr>
            <w:tcW w:w="5778" w:type="dxa"/>
            <w:gridSpan w:val="2"/>
          </w:tcPr>
          <w:p w:rsidR="00AB2C4A" w:rsidRDefault="00765868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других.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AB2C4A" w:rsidTr="00D035AA">
        <w:tc>
          <w:tcPr>
            <w:tcW w:w="675" w:type="dxa"/>
          </w:tcPr>
          <w:p w:rsidR="00AB2C4A" w:rsidRDefault="00765868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г)</w:t>
            </w:r>
          </w:p>
        </w:tc>
        <w:tc>
          <w:tcPr>
            <w:tcW w:w="5103" w:type="dxa"/>
          </w:tcPr>
          <w:p w:rsidR="00AB2C4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организации работы:</w:t>
            </w:r>
          </w:p>
        </w:tc>
        <w:tc>
          <w:tcPr>
            <w:tcW w:w="1276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AB2C4A" w:rsidRDefault="00AB2C4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9B65BA" w:rsidTr="00575C47">
        <w:tc>
          <w:tcPr>
            <w:tcW w:w="5778" w:type="dxa"/>
            <w:gridSpan w:val="2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парной;</w:t>
            </w:r>
          </w:p>
        </w:tc>
        <w:tc>
          <w:tcPr>
            <w:tcW w:w="1276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9B65BA" w:rsidTr="0088334D">
        <w:tc>
          <w:tcPr>
            <w:tcW w:w="5778" w:type="dxa"/>
            <w:gridSpan w:val="2"/>
          </w:tcPr>
          <w:p w:rsidR="009B65BA" w:rsidRDefault="009B65BA" w:rsidP="001F14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групповой; </w:t>
            </w:r>
          </w:p>
        </w:tc>
        <w:tc>
          <w:tcPr>
            <w:tcW w:w="1276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9B65BA" w:rsidTr="0082102F">
        <w:tc>
          <w:tcPr>
            <w:tcW w:w="5778" w:type="dxa"/>
            <w:gridSpan w:val="2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- по само- и взаимоконтролю;</w:t>
            </w:r>
          </w:p>
        </w:tc>
        <w:tc>
          <w:tcPr>
            <w:tcW w:w="1276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9B65BA" w:rsidTr="0082102F">
        <w:tc>
          <w:tcPr>
            <w:tcW w:w="5778" w:type="dxa"/>
            <w:gridSpan w:val="2"/>
          </w:tcPr>
          <w:p w:rsidR="009B65BA" w:rsidRDefault="009B65BA" w:rsidP="00722A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 оценке и самооценке</w:t>
            </w:r>
          </w:p>
        </w:tc>
        <w:tc>
          <w:tcPr>
            <w:tcW w:w="1276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58" w:type="dxa"/>
          </w:tcPr>
          <w:p w:rsidR="009B65BA" w:rsidRDefault="009B65BA" w:rsidP="00722A5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p w:rsidR="00722A5D" w:rsidRDefault="00722A5D" w:rsidP="00722A5D">
      <w:pPr>
        <w:pStyle w:val="Default"/>
        <w:rPr>
          <w:b/>
          <w:bCs/>
          <w:sz w:val="23"/>
          <w:szCs w:val="23"/>
        </w:rPr>
      </w:pPr>
    </w:p>
    <w:sectPr w:rsidR="00722A5D" w:rsidSect="00CF7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22A5D"/>
    <w:rsid w:val="000E73DF"/>
    <w:rsid w:val="00722A5D"/>
    <w:rsid w:val="00765868"/>
    <w:rsid w:val="009B65BA"/>
    <w:rsid w:val="00AB2C4A"/>
    <w:rsid w:val="00B25DC0"/>
    <w:rsid w:val="00CF7B9D"/>
    <w:rsid w:val="00D0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A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22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2021-12-28T09:56:00Z</dcterms:created>
  <dcterms:modified xsi:type="dcterms:W3CDTF">2022-01-25T16:31:00Z</dcterms:modified>
</cp:coreProperties>
</file>